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C189" w14:textId="77777777" w:rsidR="00254243" w:rsidRPr="00254243" w:rsidRDefault="00254243" w:rsidP="00254243">
      <w:r w:rsidRPr="00254243">
        <w:t xml:space="preserve">Das Carbon Fiber Glass </w:t>
      </w:r>
      <w:proofErr w:type="spellStart"/>
      <w:r w:rsidRPr="00254243">
        <w:t>Towel</w:t>
      </w:r>
      <w:proofErr w:type="spellEnd"/>
      <w:r w:rsidRPr="00254243">
        <w:t xml:space="preserve"> von </w:t>
      </w:r>
      <w:proofErr w:type="spellStart"/>
      <w:r w:rsidRPr="00254243">
        <w:t>ChemicalWorkz</w:t>
      </w:r>
      <w:proofErr w:type="spellEnd"/>
      <w:r w:rsidRPr="00254243">
        <w:t xml:space="preserve"> ist ein (sehr) </w:t>
      </w:r>
      <w:proofErr w:type="spellStart"/>
      <w:r w:rsidRPr="00254243">
        <w:t>niedrigfloriges</w:t>
      </w:r>
      <w:proofErr w:type="spellEnd"/>
      <w:r w:rsidRPr="00254243">
        <w:t xml:space="preserve"> Tuch, das sich bestens zum Reinigen von Glas, Spiegeln und glatten, lackierten Oberflächen eignet. Darüber hinaus kannst du es zum Polieren von glatten Glas-, Chrom- und Metalloberflächen verwenden.</w:t>
      </w:r>
    </w:p>
    <w:p w14:paraId="55727C49" w14:textId="77777777" w:rsidR="00254243" w:rsidRPr="00254243" w:rsidRDefault="00254243" w:rsidP="00254243">
      <w:r w:rsidRPr="00254243">
        <w:t>Die superdichte Webart, der niedrige Flor und ein einzigartiger Materialmix aus hochwertigsten Mikro- und Kohlefasern erlaubt dir sehr viel Druck auszuüben, um Öle, Staub, Insekten und andere Verunreinigungen zu entfernen. Der Anteil an Kohlefasern erhöht den Reibwert des Tuchs und macht es abrasiv. – Für eine strahlend saubere Oberfläche!</w:t>
      </w:r>
      <w:r w:rsidRPr="00254243">
        <w:br/>
      </w:r>
      <w:proofErr w:type="spellStart"/>
      <w:r w:rsidRPr="00254243">
        <w:t>ChemicalWorkz</w:t>
      </w:r>
      <w:proofErr w:type="spellEnd"/>
      <w:r w:rsidRPr="00254243">
        <w:t xml:space="preserve"> setzt auf Nachhaltigkeit!</w:t>
      </w:r>
    </w:p>
    <w:p w14:paraId="2416DC5B" w14:textId="77777777" w:rsidR="00254243" w:rsidRPr="00254243" w:rsidRDefault="00254243" w:rsidP="00254243">
      <w:r w:rsidRPr="00254243">
        <w:rPr>
          <w:b/>
          <w:bCs/>
        </w:rPr>
        <w:t>Einsatzzwecke:</w:t>
      </w:r>
      <w:r w:rsidRPr="00254243">
        <w:br/>
        <w:t>• Glasreinigung</w:t>
      </w:r>
      <w:r w:rsidRPr="00254243">
        <w:br/>
        <w:t>• Verarbeitung von Chrom- und Metallpolitur</w:t>
      </w:r>
    </w:p>
    <w:p w14:paraId="1C104EC0" w14:textId="77777777" w:rsidR="00254243" w:rsidRPr="00254243" w:rsidRDefault="00254243" w:rsidP="00254243">
      <w:r w:rsidRPr="00254243">
        <w:br/>
      </w:r>
      <w:proofErr w:type="spellStart"/>
      <w:r w:rsidRPr="00254243">
        <w:rPr>
          <w:b/>
          <w:bCs/>
        </w:rPr>
        <w:t>ChemicalWorkz</w:t>
      </w:r>
      <w:proofErr w:type="spellEnd"/>
      <w:r w:rsidRPr="00254243">
        <w:rPr>
          <w:b/>
          <w:bCs/>
        </w:rPr>
        <w:t xml:space="preserve"> setzt auf Nachhaltigkeit!</w:t>
      </w:r>
    </w:p>
    <w:p w14:paraId="38A9DE5D" w14:textId="77777777" w:rsidR="00254243" w:rsidRPr="00254243" w:rsidRDefault="00254243" w:rsidP="00254243">
      <w:r w:rsidRPr="00254243">
        <w:t xml:space="preserve">Die Tücher von </w:t>
      </w:r>
      <w:proofErr w:type="spellStart"/>
      <w:r w:rsidRPr="00254243">
        <w:t>ChemicalWorkz</w:t>
      </w:r>
      <w:proofErr w:type="spellEnd"/>
      <w:r w:rsidRPr="00254243">
        <w:t xml:space="preserve"> bieten dir bei jeder Aufgabe hochglänzende Ergebnisse. Sie sind wiederverwendbar, maschinenwaschbar und umweltfreundlich. Perfekt zum Reinigen von außenseitigen Oberflächen oder zum Entfernen von Schmutz aus deinem Fahrzeuginnenraum. Alle </w:t>
      </w:r>
      <w:proofErr w:type="spellStart"/>
      <w:r w:rsidRPr="00254243">
        <w:t>ChemicalWorkz</w:t>
      </w:r>
      <w:proofErr w:type="spellEnd"/>
      <w:r w:rsidRPr="00254243">
        <w:t xml:space="preserve"> Tücher werden in wiederverschließbaren, umweltfreundlichen Druckverschlussbeuteln geliefert. So sind deine Tücher immer treu vor äußeren Einflüssen wie Schmutz, Feuchtigkeit, Staub und sogar starker UV-Strahlung geschützt.</w:t>
      </w:r>
    </w:p>
    <w:p w14:paraId="67C45B9E" w14:textId="77777777" w:rsidR="00254243" w:rsidRPr="00254243" w:rsidRDefault="00254243" w:rsidP="00254243">
      <w:r w:rsidRPr="00254243">
        <w:br/>
      </w:r>
      <w:r w:rsidRPr="00254243">
        <w:rPr>
          <w:b/>
          <w:bCs/>
        </w:rPr>
        <w:t>Produkteigenschaften:</w:t>
      </w:r>
      <w:r w:rsidRPr="00254243">
        <w:br/>
        <w:t>• Farbe: grau mit dunkelgrauem Rand</w:t>
      </w:r>
      <w:r w:rsidRPr="00254243">
        <w:br/>
        <w:t>• Mikrofaser kombiniert mit modernster Carbon Technologie</w:t>
      </w:r>
      <w:r w:rsidRPr="00254243">
        <w:br/>
        <w:t>• Präzise vernähte Rundecken für eine erhöhte Langlebigkeit</w:t>
      </w:r>
      <w:r w:rsidRPr="00254243">
        <w:br/>
        <w:t>• Größe: 40 x 40cm</w:t>
      </w:r>
      <w:r w:rsidRPr="00254243">
        <w:br/>
        <w:t>• Grammatur/Flächengewicht: 360GSM (g/m²)</w:t>
      </w:r>
      <w:r w:rsidRPr="00254243">
        <w:br/>
        <w:t>• Textilanteile: 67% Polyester / 18% Kohlenstofffaser / 15% Nylon (100% Mikrofaser)</w:t>
      </w:r>
      <w:r w:rsidRPr="00254243">
        <w:br/>
        <w:t>• Wiederverschließbarer, umweltfreundlicher Druckverschlussbeutel</w:t>
      </w:r>
      <w:r w:rsidRPr="00254243">
        <w:br/>
        <w:t>• Glasreinigung</w:t>
      </w:r>
      <w:r w:rsidRPr="00254243">
        <w:br/>
        <w:t>• Verarbeitung von Chrom- und Metallpolitur</w:t>
      </w:r>
    </w:p>
    <w:p w14:paraId="72FBA153" w14:textId="77777777" w:rsidR="00254243" w:rsidRPr="00254243" w:rsidRDefault="00254243" w:rsidP="00254243">
      <w:r w:rsidRPr="00254243">
        <w:rPr>
          <w:b/>
          <w:bCs/>
        </w:rPr>
        <w:t>Tipp:</w:t>
      </w:r>
      <w:r w:rsidRPr="00254243">
        <w:br/>
        <w:t>Um die Langlebigkeit deiner Mikrofaserprodukte zu erhalten, empfehlen wir dir folgende Hinweise zu beachten: Maschinenwäsche, niedrige Waschtemperatur (max. 40°C), ein spezielles Mikrofaserwaschmittel, niemals Weichspüler verwenden, nicht in den Wäschetrockner geben und nicht bügeln!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54243"/>
    <w:rsid w:val="00286A8A"/>
    <w:rsid w:val="002C0773"/>
    <w:rsid w:val="002D521C"/>
    <w:rsid w:val="002F676A"/>
    <w:rsid w:val="00302841"/>
    <w:rsid w:val="00394D00"/>
    <w:rsid w:val="003B704B"/>
    <w:rsid w:val="003F14FA"/>
    <w:rsid w:val="00417548"/>
    <w:rsid w:val="004B0009"/>
    <w:rsid w:val="005A3928"/>
    <w:rsid w:val="005B02C0"/>
    <w:rsid w:val="005F464A"/>
    <w:rsid w:val="00633BD0"/>
    <w:rsid w:val="00640730"/>
    <w:rsid w:val="00793D1E"/>
    <w:rsid w:val="00826351"/>
    <w:rsid w:val="00837927"/>
    <w:rsid w:val="00873147"/>
    <w:rsid w:val="00921B92"/>
    <w:rsid w:val="00964A42"/>
    <w:rsid w:val="00991D81"/>
    <w:rsid w:val="009B66FE"/>
    <w:rsid w:val="009D2B62"/>
    <w:rsid w:val="00A80B00"/>
    <w:rsid w:val="00A80E65"/>
    <w:rsid w:val="00AA157D"/>
    <w:rsid w:val="00B277B4"/>
    <w:rsid w:val="00B52473"/>
    <w:rsid w:val="00C1073A"/>
    <w:rsid w:val="00C61DC1"/>
    <w:rsid w:val="00CE456C"/>
    <w:rsid w:val="00D07294"/>
    <w:rsid w:val="00D07B9E"/>
    <w:rsid w:val="00D111E4"/>
    <w:rsid w:val="00D11F22"/>
    <w:rsid w:val="00D57514"/>
    <w:rsid w:val="00D65DAC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2025-02-26T20:59:00Z</dcterms:created>
  <dcterms:modified xsi:type="dcterms:W3CDTF">2025-02-26T20:59:00Z</dcterms:modified>
</cp:coreProperties>
</file>